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C54E8" w14:textId="77777777" w:rsidR="00F27647" w:rsidRPr="00F27647" w:rsidRDefault="00F27647" w:rsidP="00F27647">
      <w:pPr>
        <w:jc w:val="center"/>
        <w:rPr>
          <w:rFonts w:ascii="Calibri" w:hAnsi="Calibri" w:cs="Calibri"/>
          <w:b/>
          <w:bCs/>
          <w:sz w:val="32"/>
          <w:szCs w:val="32"/>
        </w:rPr>
      </w:pPr>
      <w:r w:rsidRPr="00F27647">
        <w:rPr>
          <w:rFonts w:ascii="Calibri" w:hAnsi="Calibri" w:cs="Calibri"/>
          <w:b/>
          <w:bCs/>
          <w:sz w:val="32"/>
          <w:szCs w:val="32"/>
        </w:rPr>
        <w:t>April Parish Report, East Suffolk Council</w:t>
      </w:r>
    </w:p>
    <w:p w14:paraId="6940706E" w14:textId="77777777" w:rsidR="00F27647" w:rsidRPr="00F27647" w:rsidRDefault="00F27647" w:rsidP="00F3016A">
      <w:pPr>
        <w:rPr>
          <w:rFonts w:ascii="Calibri" w:hAnsi="Calibri" w:cs="Calibri"/>
          <w:b/>
          <w:bCs/>
          <w:sz w:val="32"/>
          <w:szCs w:val="32"/>
        </w:rPr>
      </w:pPr>
    </w:p>
    <w:p w14:paraId="6508EE37" w14:textId="2B61FD55" w:rsidR="00F3016A" w:rsidRPr="00F3016A" w:rsidRDefault="00F3016A" w:rsidP="00F3016A">
      <w:pPr>
        <w:rPr>
          <w:rFonts w:ascii="Calibri" w:hAnsi="Calibri" w:cs="Calibri"/>
          <w:b/>
          <w:bCs/>
          <w:sz w:val="28"/>
          <w:szCs w:val="28"/>
        </w:rPr>
      </w:pPr>
      <w:r w:rsidRPr="00F3016A">
        <w:rPr>
          <w:rFonts w:ascii="Calibri" w:hAnsi="Calibri" w:cs="Calibri"/>
          <w:b/>
          <w:bCs/>
          <w:sz w:val="28"/>
          <w:szCs w:val="28"/>
        </w:rPr>
        <w:t>Reducing litter beside East Suffolk’s major roads</w:t>
      </w:r>
    </w:p>
    <w:p w14:paraId="22A79D42" w14:textId="77777777" w:rsidR="00F3016A" w:rsidRPr="00F3016A" w:rsidRDefault="00F3016A" w:rsidP="00F3016A">
      <w:pPr>
        <w:rPr>
          <w:rFonts w:ascii="Calibri" w:hAnsi="Calibri" w:cs="Calibri"/>
          <w:sz w:val="24"/>
          <w:szCs w:val="24"/>
        </w:rPr>
      </w:pPr>
      <w:r w:rsidRPr="00F3016A">
        <w:rPr>
          <w:rFonts w:ascii="Calibri" w:hAnsi="Calibri" w:cs="Calibri"/>
          <w:sz w:val="24"/>
          <w:szCs w:val="24"/>
          <w:lang w:val="en-US"/>
        </w:rPr>
        <w:t xml:space="preserve">As part of an ongoing </w:t>
      </w:r>
      <w:proofErr w:type="spellStart"/>
      <w:r w:rsidRPr="00F3016A">
        <w:rPr>
          <w:rFonts w:ascii="Calibri" w:hAnsi="Calibri" w:cs="Calibri"/>
          <w:sz w:val="24"/>
          <w:szCs w:val="24"/>
          <w:lang w:val="en-US"/>
        </w:rPr>
        <w:t>programme</w:t>
      </w:r>
      <w:proofErr w:type="spellEnd"/>
      <w:r w:rsidRPr="00F3016A">
        <w:rPr>
          <w:rFonts w:ascii="Calibri" w:hAnsi="Calibri" w:cs="Calibri"/>
          <w:sz w:val="24"/>
          <w:szCs w:val="24"/>
          <w:lang w:val="en-US"/>
        </w:rPr>
        <w:t xml:space="preserve"> of work to reduce roadside litter and improve the appearance of the district for residents and visitors, litter picking will take place alongside the A14 later this month.</w:t>
      </w:r>
    </w:p>
    <w:p w14:paraId="1348A853" w14:textId="77777777" w:rsidR="00F3016A" w:rsidRPr="00F3016A" w:rsidRDefault="00F3016A" w:rsidP="00F3016A">
      <w:pPr>
        <w:rPr>
          <w:rFonts w:ascii="Calibri" w:hAnsi="Calibri" w:cs="Calibri"/>
          <w:sz w:val="24"/>
          <w:szCs w:val="24"/>
        </w:rPr>
      </w:pPr>
      <w:r w:rsidRPr="00F3016A">
        <w:rPr>
          <w:rFonts w:ascii="Calibri" w:hAnsi="Calibri" w:cs="Calibri"/>
          <w:sz w:val="24"/>
          <w:szCs w:val="24"/>
          <w:lang w:val="en-US"/>
        </w:rPr>
        <w:t>During week commencing 28 April, Highways Assurance will remove litter from the verges beside the A14 on behalf of East Suffolk Council. </w:t>
      </w:r>
    </w:p>
    <w:p w14:paraId="4DBD9A79" w14:textId="6EDB4987" w:rsidR="00F3016A" w:rsidRPr="00F3016A" w:rsidRDefault="00F3016A" w:rsidP="00F3016A">
      <w:pPr>
        <w:rPr>
          <w:rFonts w:ascii="Calibri" w:hAnsi="Calibri" w:cs="Calibri"/>
          <w:sz w:val="24"/>
          <w:szCs w:val="24"/>
        </w:rPr>
      </w:pPr>
      <w:r w:rsidRPr="00F3016A">
        <w:rPr>
          <w:rFonts w:ascii="Calibri" w:hAnsi="Calibri" w:cs="Calibri"/>
          <w:sz w:val="24"/>
          <w:szCs w:val="24"/>
          <w:lang w:val="en-US"/>
        </w:rPr>
        <w:t xml:space="preserve">This clearance will require overnight lane closures to allow contractors to work safely will be carried out over several nights, covering the roadside from Seven Hills to </w:t>
      </w:r>
      <w:proofErr w:type="spellStart"/>
      <w:r w:rsidRPr="00F3016A">
        <w:rPr>
          <w:rFonts w:ascii="Calibri" w:hAnsi="Calibri" w:cs="Calibri"/>
          <w:sz w:val="24"/>
          <w:szCs w:val="24"/>
          <w:lang w:val="en-US"/>
        </w:rPr>
        <w:t>Dockspur</w:t>
      </w:r>
      <w:proofErr w:type="spellEnd"/>
      <w:r w:rsidRPr="00F3016A">
        <w:rPr>
          <w:rFonts w:ascii="Calibri" w:hAnsi="Calibri" w:cs="Calibri"/>
          <w:sz w:val="24"/>
          <w:szCs w:val="24"/>
          <w:lang w:val="en-US"/>
        </w:rPr>
        <w:t xml:space="preserve"> roundabout, including any slip roads.</w:t>
      </w:r>
    </w:p>
    <w:p w14:paraId="77A64F24" w14:textId="4AFC02A2" w:rsidR="00F3016A" w:rsidRPr="00F3016A" w:rsidRDefault="00F3016A" w:rsidP="00F3016A">
      <w:pPr>
        <w:rPr>
          <w:rFonts w:ascii="Calibri" w:hAnsi="Calibri" w:cs="Calibri"/>
          <w:sz w:val="24"/>
          <w:szCs w:val="24"/>
        </w:rPr>
      </w:pPr>
      <w:r w:rsidRPr="00F3016A">
        <w:rPr>
          <w:rFonts w:ascii="Calibri" w:hAnsi="Calibri" w:cs="Calibri"/>
          <w:sz w:val="24"/>
          <w:szCs w:val="24"/>
          <w:lang w:val="en-US"/>
        </w:rPr>
        <w:t>East Suffolk Services Limited, who carry out litter picking on the Council’s behalf, is currently reviewing safety procedures for working beside major roads, including the A14, A47, A12 and A146 to ensure future litter picking and other maintenance can be carried out as safely as possible. The roads themselves are managed by National Highways and Suffolk Highways (part of Suffolk County Council) respectively however East Suffolk Council is responsible for litter clearance beside these roads.</w:t>
      </w:r>
    </w:p>
    <w:p w14:paraId="580FC3DE" w14:textId="66B87E97" w:rsidR="00F3016A" w:rsidRPr="00F3016A" w:rsidRDefault="00F3016A" w:rsidP="00F3016A">
      <w:pPr>
        <w:rPr>
          <w:rFonts w:ascii="Calibri" w:hAnsi="Calibri" w:cs="Calibri"/>
          <w:sz w:val="24"/>
          <w:szCs w:val="24"/>
        </w:rPr>
      </w:pPr>
      <w:r w:rsidRPr="00F3016A">
        <w:rPr>
          <w:rFonts w:ascii="Calibri" w:hAnsi="Calibri" w:cs="Calibri"/>
          <w:sz w:val="24"/>
          <w:szCs w:val="24"/>
          <w:lang w:val="en-US"/>
        </w:rPr>
        <w:t>Once the safety review is complete, it is expected that the Council will permanently adopt twice-yearly litter picks beside these main roads, as well as a regular schedule of litter picking and emptying of bins within laybys. This new approach will maintain a litter free network of laybys and help reduce the risk of littering in future.</w:t>
      </w:r>
    </w:p>
    <w:p w14:paraId="16CE380B" w14:textId="1C1B5AE7" w:rsidR="00F3016A" w:rsidRPr="00F3016A" w:rsidRDefault="00F3016A" w:rsidP="00F3016A">
      <w:pPr>
        <w:rPr>
          <w:rFonts w:ascii="Calibri" w:hAnsi="Calibri" w:cs="Calibri"/>
          <w:sz w:val="24"/>
          <w:szCs w:val="24"/>
        </w:rPr>
      </w:pPr>
      <w:r w:rsidRPr="00F3016A">
        <w:rPr>
          <w:rFonts w:ascii="Calibri" w:hAnsi="Calibri" w:cs="Calibri"/>
          <w:sz w:val="24"/>
          <w:szCs w:val="24"/>
          <w:lang w:val="en-US"/>
        </w:rPr>
        <w:t>Cllr Sally Noble, East Suffolk’s cabinet member for the Environment said: “</w:t>
      </w:r>
      <w:r w:rsidRPr="00F3016A">
        <w:rPr>
          <w:rFonts w:ascii="Calibri" w:hAnsi="Calibri" w:cs="Calibri"/>
          <w:sz w:val="24"/>
          <w:szCs w:val="24"/>
        </w:rPr>
        <w:t>We have listened to public concerns regarding the appalling amount of litter beside major roads in the district and agree that this looks unsightly and is also detrimental to the local environment. We are working with East Suffolk Services Ltd to introduce a regular programme of clearance and maintenance to ensure litter in these areas is removed and the risk of future littering reduced. Working beside these major routes is extremely dangerous and the safety of the staff undertaking this work is paramount, therefore it is essential for East Suffolk Services Ltd to have correct safety procedures in place before this work can begin. </w:t>
      </w:r>
    </w:p>
    <w:p w14:paraId="014E6F4E" w14:textId="657D288B" w:rsidR="00F3016A" w:rsidRPr="00F3016A" w:rsidRDefault="00F3016A" w:rsidP="00F3016A">
      <w:pPr>
        <w:rPr>
          <w:rFonts w:ascii="Calibri" w:hAnsi="Calibri" w:cs="Calibri"/>
          <w:sz w:val="24"/>
          <w:szCs w:val="24"/>
        </w:rPr>
      </w:pPr>
      <w:r w:rsidRPr="00F3016A">
        <w:rPr>
          <w:rFonts w:ascii="Calibri" w:hAnsi="Calibri" w:cs="Calibri"/>
          <w:sz w:val="24"/>
          <w:szCs w:val="24"/>
        </w:rPr>
        <w:t>“</w:t>
      </w:r>
      <w:r w:rsidRPr="00F3016A">
        <w:rPr>
          <w:rFonts w:ascii="Calibri" w:hAnsi="Calibri" w:cs="Calibri"/>
          <w:sz w:val="24"/>
          <w:szCs w:val="24"/>
          <w:lang w:val="en-US"/>
        </w:rPr>
        <w:t>Litter picking on this scale is expensive, with the one-off clearance being carried out by our contractors in late April costing at least £28,000. These costs are ultimately borne by the taxpayer and most of this rubbish is deliberately thrown from vehicles using these roads. The easiest way to reduce the need for costly litter picking and associated road closures is for people to dispose of their litter properly when travelling on the roads, by using one of the many layby litter bins or by taking it home with you. </w:t>
      </w:r>
      <w:r w:rsidRPr="00F3016A">
        <w:rPr>
          <w:rFonts w:ascii="Calibri" w:hAnsi="Calibri" w:cs="Calibri"/>
          <w:sz w:val="24"/>
          <w:szCs w:val="24"/>
        </w:rPr>
        <w:t>East Suffolk’s amazing and we can all play our part to maintain the beauty of the district for the benefit of all those who live, work and visit here.” </w:t>
      </w:r>
    </w:p>
    <w:p w14:paraId="28CA3141" w14:textId="7E24D144" w:rsidR="00F3016A" w:rsidRPr="00F3016A" w:rsidRDefault="00F3016A" w:rsidP="00F3016A">
      <w:pPr>
        <w:rPr>
          <w:rFonts w:ascii="Calibri" w:hAnsi="Calibri" w:cs="Calibri"/>
          <w:sz w:val="24"/>
          <w:szCs w:val="24"/>
        </w:rPr>
      </w:pPr>
      <w:r>
        <w:rPr>
          <w:rFonts w:ascii="Calibri" w:hAnsi="Calibri" w:cs="Calibri"/>
          <w:sz w:val="24"/>
          <w:szCs w:val="24"/>
        </w:rPr>
        <w:lastRenderedPageBreak/>
        <w:t>T</w:t>
      </w:r>
      <w:r w:rsidRPr="00F3016A">
        <w:rPr>
          <w:rFonts w:ascii="Calibri" w:hAnsi="Calibri" w:cs="Calibri"/>
          <w:sz w:val="24"/>
          <w:szCs w:val="24"/>
        </w:rPr>
        <w:t>o report concerns about roadside litter, or any matters relating to refuse and cleansing services in your area, please contact East Suffolk Council’s Customer Services team on 0333 016 2000 or </w:t>
      </w:r>
      <w:hyperlink r:id="rId6" w:tooltip="mailto:customerservices@eastsuffolk.gov.uk" w:history="1">
        <w:r w:rsidRPr="00F3016A">
          <w:rPr>
            <w:rStyle w:val="Hyperlink"/>
            <w:rFonts w:ascii="Calibri" w:hAnsi="Calibri" w:cs="Calibri"/>
            <w:sz w:val="24"/>
            <w:szCs w:val="24"/>
          </w:rPr>
          <w:t>customerservices@eastsuffolk.gov.uk</w:t>
        </w:r>
      </w:hyperlink>
      <w:r w:rsidRPr="00F3016A">
        <w:rPr>
          <w:rFonts w:ascii="Calibri" w:hAnsi="Calibri" w:cs="Calibri"/>
          <w:sz w:val="24"/>
          <w:szCs w:val="24"/>
        </w:rPr>
        <w:t>.</w:t>
      </w:r>
    </w:p>
    <w:p w14:paraId="6FD0479A" w14:textId="77777777" w:rsidR="00F3016A" w:rsidRPr="00F3016A" w:rsidRDefault="00F3016A" w:rsidP="00F3016A">
      <w:pPr>
        <w:rPr>
          <w:rFonts w:ascii="Calibri" w:hAnsi="Calibri" w:cs="Calibri"/>
          <w:sz w:val="24"/>
          <w:szCs w:val="24"/>
        </w:rPr>
      </w:pPr>
      <w:r w:rsidRPr="00F3016A">
        <w:rPr>
          <w:rFonts w:ascii="Calibri" w:hAnsi="Calibri" w:cs="Calibri"/>
          <w:sz w:val="24"/>
          <w:szCs w:val="24"/>
          <w:lang w:val="en-US"/>
        </w:rPr>
        <w:t> </w:t>
      </w:r>
    </w:p>
    <w:p w14:paraId="6DF7D4C9" w14:textId="0D894CAB" w:rsidR="00F3016A" w:rsidRPr="00F3016A" w:rsidRDefault="00F3016A" w:rsidP="00F3016A">
      <w:pPr>
        <w:rPr>
          <w:rFonts w:ascii="Calibri" w:hAnsi="Calibri" w:cs="Calibri"/>
          <w:sz w:val="24"/>
          <w:szCs w:val="24"/>
        </w:rPr>
      </w:pPr>
      <w:r w:rsidRPr="00F3016A">
        <w:rPr>
          <w:rFonts w:ascii="Calibri" w:hAnsi="Calibri" w:cs="Calibri"/>
          <w:b/>
          <w:bCs/>
          <w:sz w:val="28"/>
          <w:szCs w:val="28"/>
        </w:rPr>
        <w:t>Supporting Heritage Open Days in East Suffolk</w:t>
      </w:r>
      <w:r w:rsidRPr="00F3016A">
        <w:rPr>
          <w:rFonts w:ascii="Calibri" w:hAnsi="Calibri" w:cs="Calibri"/>
          <w:b/>
          <w:bCs/>
          <w:sz w:val="24"/>
          <w:szCs w:val="24"/>
        </w:rPr>
        <w:br/>
      </w:r>
      <w:r w:rsidRPr="00F3016A">
        <w:rPr>
          <w:rFonts w:ascii="Calibri" w:hAnsi="Calibri" w:cs="Calibri"/>
          <w:sz w:val="24"/>
          <w:szCs w:val="24"/>
        </w:rPr>
        <w:t>East Suffolk Council is proudly supporting Heritage Open Days, the UK’s largest free festival of history and culture, taking place this year from 12 to 21 September.</w:t>
      </w:r>
    </w:p>
    <w:p w14:paraId="3F644120" w14:textId="77777777" w:rsidR="00F3016A" w:rsidRDefault="00F3016A" w:rsidP="00F3016A">
      <w:pPr>
        <w:rPr>
          <w:rFonts w:ascii="Calibri" w:hAnsi="Calibri" w:cs="Calibri"/>
          <w:sz w:val="24"/>
          <w:szCs w:val="24"/>
        </w:rPr>
      </w:pPr>
      <w:r w:rsidRPr="00F3016A">
        <w:rPr>
          <w:rFonts w:ascii="Calibri" w:hAnsi="Calibri" w:cs="Calibri"/>
          <w:sz w:val="24"/>
          <w:szCs w:val="24"/>
        </w:rPr>
        <w:t>East Suffolk Council is encouraging local groups, societies, venues, and organisations to get involved in this year’s Heritage Open Days, by opening a historic building, leading a walk, running a workshop, or sharing untold stories. This year’s theme is architecture and no matter how big or small, every event adds to the festival’s rich celebration of East Suffolk’s heritage.</w:t>
      </w:r>
    </w:p>
    <w:p w14:paraId="5984A9B2" w14:textId="6D6E66A2" w:rsidR="00F3016A" w:rsidRPr="00F3016A" w:rsidRDefault="00F3016A" w:rsidP="00F3016A">
      <w:pPr>
        <w:rPr>
          <w:rFonts w:ascii="Calibri" w:hAnsi="Calibri" w:cs="Calibri"/>
          <w:sz w:val="24"/>
          <w:szCs w:val="24"/>
        </w:rPr>
      </w:pPr>
      <w:r w:rsidRPr="00F3016A">
        <w:rPr>
          <w:rFonts w:ascii="Calibri" w:hAnsi="Calibri" w:cs="Calibri"/>
          <w:sz w:val="24"/>
          <w:szCs w:val="24"/>
        </w:rPr>
        <w:br/>
        <w:t>To encourage local participation, East Suffolk Council is offering small grants of up to £500 to help voluntary, community, faith, and social enterprise organisations to host events as part of the festival. The grant application deadline is 4pm on 1 May.</w:t>
      </w:r>
    </w:p>
    <w:p w14:paraId="516F044E" w14:textId="77777777" w:rsidR="00F3016A" w:rsidRPr="00F3016A" w:rsidRDefault="00F3016A" w:rsidP="00F3016A">
      <w:pPr>
        <w:rPr>
          <w:rFonts w:ascii="Calibri" w:hAnsi="Calibri" w:cs="Calibri"/>
          <w:sz w:val="24"/>
          <w:szCs w:val="24"/>
        </w:rPr>
      </w:pPr>
      <w:r w:rsidRPr="00F3016A">
        <w:rPr>
          <w:rFonts w:ascii="Calibri" w:hAnsi="Calibri" w:cs="Calibri"/>
          <w:sz w:val="24"/>
          <w:szCs w:val="24"/>
        </w:rPr>
        <w:br/>
        <w:t>As part of its support, East Suffolk Council is also inviting both new and experienced organisers to a Heritage Open Days Organisers Event on Wednesday 23 April (1pm–3pm) at the Long Shop Museum in Leiston. This in-person informal session will be led by Sarah Holloway of the national Heritage Open Days team, offering practical guidance, inspiration, and support for event planning and delivery. Book your place at </w:t>
      </w:r>
      <w:hyperlink r:id="rId7" w:tgtFrame="_blank" w:tooltip="https://bit.ly/4j4jEqA" w:history="1">
        <w:r w:rsidRPr="00F3016A">
          <w:rPr>
            <w:rStyle w:val="Hyperlink"/>
            <w:rFonts w:ascii="Calibri" w:hAnsi="Calibri" w:cs="Calibri"/>
            <w:sz w:val="24"/>
            <w:szCs w:val="24"/>
          </w:rPr>
          <w:t>https://bit.ly/4j4jEqA</w:t>
        </w:r>
      </w:hyperlink>
    </w:p>
    <w:p w14:paraId="2B04FABB" w14:textId="77777777" w:rsidR="00F3016A" w:rsidRPr="00F3016A" w:rsidRDefault="00F3016A" w:rsidP="00F3016A">
      <w:pPr>
        <w:rPr>
          <w:rFonts w:ascii="Calibri" w:hAnsi="Calibri" w:cs="Calibri"/>
          <w:sz w:val="24"/>
          <w:szCs w:val="24"/>
        </w:rPr>
      </w:pPr>
      <w:r w:rsidRPr="00F3016A">
        <w:rPr>
          <w:rFonts w:ascii="Calibri" w:hAnsi="Calibri" w:cs="Calibri"/>
          <w:sz w:val="24"/>
          <w:szCs w:val="24"/>
        </w:rPr>
        <w:br/>
        <w:t>Cllr Sarah Whitelock, East Suffolk’s cabinet member for Communities, Culture, Leisure and Tourism said: “We recognise the importance of enabling more people to engage with East Suffolk’s rich heritage. The small grant scheme will help more venues across the district to take part in this year's Heritage Open Days festival and broaden the activities on offer to increase participation. We especially welcome applications from projects aiming to increase visitors to our towns, those which provide interactive or educational experiences and those which contribute to the growth of the local cultural and creative economy."</w:t>
      </w:r>
    </w:p>
    <w:p w14:paraId="64845077" w14:textId="77777777" w:rsidR="00F3016A" w:rsidRDefault="00F3016A">
      <w:pPr>
        <w:rPr>
          <w:rFonts w:ascii="Calibri" w:hAnsi="Calibri" w:cs="Calibri"/>
          <w:sz w:val="28"/>
          <w:szCs w:val="28"/>
        </w:rPr>
      </w:pPr>
    </w:p>
    <w:p w14:paraId="532C8D25" w14:textId="77777777" w:rsidR="00F3016A" w:rsidRPr="00F3016A" w:rsidRDefault="00F3016A">
      <w:pPr>
        <w:rPr>
          <w:rFonts w:ascii="Calibri" w:hAnsi="Calibri" w:cs="Calibri"/>
          <w:sz w:val="28"/>
          <w:szCs w:val="28"/>
        </w:rPr>
      </w:pPr>
    </w:p>
    <w:p w14:paraId="0B6557B5" w14:textId="77777777" w:rsidR="00F3016A" w:rsidRPr="00F3016A" w:rsidRDefault="00F3016A" w:rsidP="00F3016A">
      <w:pPr>
        <w:rPr>
          <w:rFonts w:ascii="Calibri" w:hAnsi="Calibri" w:cs="Calibri"/>
          <w:sz w:val="28"/>
          <w:szCs w:val="28"/>
        </w:rPr>
      </w:pPr>
      <w:r w:rsidRPr="00F3016A">
        <w:rPr>
          <w:rFonts w:ascii="Calibri" w:hAnsi="Calibri" w:cs="Calibri"/>
          <w:b/>
          <w:bCs/>
          <w:sz w:val="28"/>
          <w:szCs w:val="28"/>
        </w:rPr>
        <w:t>Energy efficiency funding to help make social housing greener and warmer</w:t>
      </w:r>
    </w:p>
    <w:p w14:paraId="49E26803" w14:textId="77777777" w:rsidR="00F3016A" w:rsidRPr="00F3016A" w:rsidRDefault="00F3016A" w:rsidP="00F3016A">
      <w:pPr>
        <w:rPr>
          <w:rFonts w:ascii="Calibri" w:hAnsi="Calibri" w:cs="Calibri"/>
          <w:sz w:val="24"/>
          <w:szCs w:val="24"/>
        </w:rPr>
      </w:pPr>
      <w:r w:rsidRPr="00F3016A">
        <w:rPr>
          <w:rFonts w:ascii="Calibri" w:hAnsi="Calibri" w:cs="Calibri"/>
          <w:b/>
          <w:bCs/>
          <w:sz w:val="24"/>
          <w:szCs w:val="24"/>
        </w:rPr>
        <w:t>East Suffolk Council has secured a provisional allocation of £5.9million to help improve the energy performance of social housing as part of the Government’s Warm Homes Plan.</w:t>
      </w:r>
    </w:p>
    <w:p w14:paraId="0DBD09D8" w14:textId="77777777" w:rsidR="00F3016A" w:rsidRPr="00F3016A" w:rsidRDefault="00F3016A" w:rsidP="00F3016A">
      <w:pPr>
        <w:rPr>
          <w:rFonts w:ascii="Calibri" w:hAnsi="Calibri" w:cs="Calibri"/>
          <w:sz w:val="24"/>
          <w:szCs w:val="24"/>
        </w:rPr>
      </w:pPr>
      <w:r w:rsidRPr="00F3016A">
        <w:rPr>
          <w:rFonts w:ascii="Calibri" w:hAnsi="Calibri" w:cs="Calibri"/>
          <w:sz w:val="24"/>
          <w:szCs w:val="24"/>
        </w:rPr>
        <w:lastRenderedPageBreak/>
        <w:t>The Council was announced among the local authorities and housing associations offered a total £1.29bn to retrofit properties, across 144 nationwide projects, under the latest wave of the Warm Homes: Social Housing Fund.</w:t>
      </w:r>
    </w:p>
    <w:p w14:paraId="282F5346" w14:textId="77777777" w:rsidR="00F3016A" w:rsidRPr="00F3016A" w:rsidRDefault="00F3016A" w:rsidP="00F3016A">
      <w:pPr>
        <w:rPr>
          <w:rFonts w:ascii="Calibri" w:hAnsi="Calibri" w:cs="Calibri"/>
          <w:sz w:val="24"/>
          <w:szCs w:val="24"/>
        </w:rPr>
      </w:pPr>
      <w:r w:rsidRPr="00F3016A">
        <w:rPr>
          <w:rFonts w:ascii="Calibri" w:hAnsi="Calibri" w:cs="Calibri"/>
          <w:sz w:val="24"/>
          <w:szCs w:val="24"/>
        </w:rPr>
        <w:t>Funding will contribute to a total £12m programme to allow the installation of energy efficiency upgrades and low-carbon heating measures in social homes across East Suffolk – supporting climate goals and helping to protect tenants from risk of fuel poverty.</w:t>
      </w:r>
    </w:p>
    <w:p w14:paraId="3A9A79EC" w14:textId="77777777" w:rsidR="00F3016A" w:rsidRPr="00F3016A" w:rsidRDefault="00F3016A" w:rsidP="00F3016A">
      <w:pPr>
        <w:rPr>
          <w:rFonts w:ascii="Calibri" w:hAnsi="Calibri" w:cs="Calibri"/>
          <w:sz w:val="24"/>
          <w:szCs w:val="24"/>
        </w:rPr>
      </w:pPr>
      <w:r w:rsidRPr="00F3016A">
        <w:rPr>
          <w:rFonts w:ascii="Calibri" w:hAnsi="Calibri" w:cs="Calibri"/>
          <w:sz w:val="24"/>
          <w:szCs w:val="24"/>
        </w:rPr>
        <w:t>East Suffolk Council has been offered a provisional allocation of £5,905,116 as one of 127 ‘Challenge Fund’ projects announced in the third wave of the programme, administered by the Department for Energy Security and Net Zero, and formerly known as the Social Housing Decarbonisation Fund.</w:t>
      </w:r>
    </w:p>
    <w:p w14:paraId="5344363D" w14:textId="77777777" w:rsidR="00F3016A" w:rsidRPr="00F3016A" w:rsidRDefault="00F3016A" w:rsidP="00F3016A">
      <w:pPr>
        <w:rPr>
          <w:rFonts w:ascii="Calibri" w:hAnsi="Calibri" w:cs="Calibri"/>
          <w:sz w:val="24"/>
          <w:szCs w:val="24"/>
        </w:rPr>
      </w:pPr>
      <w:r w:rsidRPr="00F3016A">
        <w:rPr>
          <w:rFonts w:ascii="Calibri" w:hAnsi="Calibri" w:cs="Calibri"/>
          <w:sz w:val="24"/>
          <w:szCs w:val="24"/>
        </w:rPr>
        <w:t>The programme aims to raise the energy performance of England’s 1.2m social homes currently below EPC (Energy Performance Certificate) band C.</w:t>
      </w:r>
    </w:p>
    <w:p w14:paraId="7AE1A463" w14:textId="77777777" w:rsidR="00F3016A" w:rsidRPr="00F3016A" w:rsidRDefault="00F3016A" w:rsidP="00F3016A">
      <w:pPr>
        <w:rPr>
          <w:rFonts w:ascii="Calibri" w:hAnsi="Calibri" w:cs="Calibri"/>
          <w:sz w:val="24"/>
          <w:szCs w:val="24"/>
        </w:rPr>
      </w:pPr>
      <w:r w:rsidRPr="00F3016A">
        <w:rPr>
          <w:rFonts w:ascii="Calibri" w:hAnsi="Calibri" w:cs="Calibri"/>
          <w:sz w:val="24"/>
          <w:szCs w:val="24"/>
        </w:rPr>
        <w:t>An East Suffolk Council spokesperson said: “This funding will allow us to upgrade a significant amount of social housing stock to be more energy-efficient – helping to drive down emissions and bills, supporting lower income families, and improving the health and wellbeing of tenants.</w:t>
      </w:r>
    </w:p>
    <w:p w14:paraId="3D6C6F30" w14:textId="77777777" w:rsidR="00F3016A" w:rsidRPr="00F3016A" w:rsidRDefault="00F3016A" w:rsidP="00F3016A">
      <w:pPr>
        <w:rPr>
          <w:rFonts w:ascii="Calibri" w:hAnsi="Calibri" w:cs="Calibri"/>
          <w:sz w:val="24"/>
          <w:szCs w:val="24"/>
        </w:rPr>
      </w:pPr>
      <w:r w:rsidRPr="00F3016A">
        <w:rPr>
          <w:rFonts w:ascii="Calibri" w:hAnsi="Calibri" w:cs="Calibri"/>
          <w:sz w:val="24"/>
          <w:szCs w:val="24"/>
        </w:rPr>
        <w:t>“This is an important step towards addressing fuel poverty and achieving net zero ambitions.”</w:t>
      </w:r>
    </w:p>
    <w:p w14:paraId="03F25CC8" w14:textId="77777777" w:rsidR="00F3016A" w:rsidRPr="00F3016A" w:rsidRDefault="00F3016A" w:rsidP="00F3016A">
      <w:pPr>
        <w:rPr>
          <w:rFonts w:ascii="Calibri" w:hAnsi="Calibri" w:cs="Calibri"/>
          <w:sz w:val="24"/>
          <w:szCs w:val="24"/>
        </w:rPr>
      </w:pPr>
      <w:r w:rsidRPr="00F3016A">
        <w:rPr>
          <w:rFonts w:ascii="Calibri" w:hAnsi="Calibri" w:cs="Calibri"/>
          <w:sz w:val="24"/>
          <w:szCs w:val="24"/>
        </w:rPr>
        <w:t>Minister for Energy Consumers, Miatta Fahnbulleh said: “Living in a warm, comfortable home should not be a luxury. It is a right that has been out of reach for too many people for too long.</w:t>
      </w:r>
    </w:p>
    <w:p w14:paraId="03DE1E0E" w14:textId="77777777" w:rsidR="00F3016A" w:rsidRPr="00F3016A" w:rsidRDefault="00F3016A" w:rsidP="00F3016A">
      <w:pPr>
        <w:rPr>
          <w:rFonts w:ascii="Calibri" w:hAnsi="Calibri" w:cs="Calibri"/>
          <w:sz w:val="24"/>
          <w:szCs w:val="24"/>
        </w:rPr>
      </w:pPr>
      <w:r w:rsidRPr="00F3016A">
        <w:rPr>
          <w:rFonts w:ascii="Calibri" w:hAnsi="Calibri" w:cs="Calibri"/>
          <w:sz w:val="24"/>
          <w:szCs w:val="24"/>
        </w:rPr>
        <w:t>“By giving this funding to local authorities and social housing providers we are delivering on our promise to improve the homes of thousands of people across England.</w:t>
      </w:r>
    </w:p>
    <w:p w14:paraId="7B33B7CE" w14:textId="77777777" w:rsidR="00F3016A" w:rsidRPr="00F3016A" w:rsidRDefault="00F3016A" w:rsidP="00F3016A">
      <w:pPr>
        <w:rPr>
          <w:rFonts w:ascii="Calibri" w:hAnsi="Calibri" w:cs="Calibri"/>
          <w:sz w:val="24"/>
          <w:szCs w:val="24"/>
        </w:rPr>
      </w:pPr>
      <w:r w:rsidRPr="00F3016A">
        <w:rPr>
          <w:rFonts w:ascii="Calibri" w:hAnsi="Calibri" w:cs="Calibri"/>
          <w:sz w:val="24"/>
          <w:szCs w:val="24"/>
        </w:rPr>
        <w:t>“As part of our Plan for Change, we are powering on with our Warm Homes Plan, upgrading cold and draughty homes so they are warmer, cleaner, and cheaper to live in.”</w:t>
      </w:r>
    </w:p>
    <w:p w14:paraId="0191A5B1" w14:textId="77777777" w:rsidR="001A1B71" w:rsidRDefault="001A1B71">
      <w:pPr>
        <w:rPr>
          <w:rFonts w:ascii="Calibri" w:hAnsi="Calibri" w:cs="Calibri"/>
          <w:sz w:val="24"/>
          <w:szCs w:val="24"/>
        </w:rPr>
      </w:pPr>
    </w:p>
    <w:p w14:paraId="67624D26" w14:textId="0F70B1FF" w:rsidR="00F3016A" w:rsidRPr="00F3016A" w:rsidRDefault="00F3016A" w:rsidP="00F3016A">
      <w:pPr>
        <w:rPr>
          <w:rFonts w:ascii="Calibri" w:hAnsi="Calibri" w:cs="Calibri"/>
          <w:sz w:val="28"/>
          <w:szCs w:val="28"/>
        </w:rPr>
      </w:pPr>
      <w:r w:rsidRPr="00F3016A">
        <w:rPr>
          <w:rFonts w:ascii="Calibri" w:hAnsi="Calibri" w:cs="Calibri"/>
          <w:b/>
          <w:bCs/>
          <w:sz w:val="28"/>
          <w:szCs w:val="28"/>
        </w:rPr>
        <w:t>Working together for</w:t>
      </w:r>
      <w:r>
        <w:rPr>
          <w:rFonts w:ascii="Calibri" w:hAnsi="Calibri" w:cs="Calibri"/>
          <w:b/>
          <w:bCs/>
          <w:sz w:val="28"/>
          <w:szCs w:val="28"/>
        </w:rPr>
        <w:t xml:space="preserve"> a</w:t>
      </w:r>
      <w:r w:rsidRPr="00F3016A">
        <w:rPr>
          <w:rFonts w:ascii="Calibri" w:hAnsi="Calibri" w:cs="Calibri"/>
          <w:b/>
          <w:bCs/>
          <w:sz w:val="28"/>
          <w:szCs w:val="28"/>
        </w:rPr>
        <w:t xml:space="preserve"> sustainable farming future</w:t>
      </w:r>
    </w:p>
    <w:p w14:paraId="41368BC3" w14:textId="77777777" w:rsidR="00F3016A" w:rsidRPr="00F3016A" w:rsidRDefault="00F3016A" w:rsidP="00F3016A">
      <w:pPr>
        <w:rPr>
          <w:rFonts w:ascii="Calibri" w:hAnsi="Calibri" w:cs="Calibri"/>
          <w:sz w:val="24"/>
          <w:szCs w:val="24"/>
        </w:rPr>
      </w:pPr>
      <w:r w:rsidRPr="00F3016A">
        <w:rPr>
          <w:rFonts w:ascii="Calibri" w:hAnsi="Calibri" w:cs="Calibri"/>
          <w:b/>
          <w:bCs/>
          <w:sz w:val="24"/>
          <w:szCs w:val="24"/>
        </w:rPr>
        <w:t>A group of key farming and food sector stakeholders met with East Suffolk Council to discuss shared ambitions for producers and consumers.</w:t>
      </w:r>
    </w:p>
    <w:p w14:paraId="649C9353" w14:textId="77777777" w:rsidR="00F3016A" w:rsidRPr="00F3016A" w:rsidRDefault="00F3016A" w:rsidP="00F3016A">
      <w:pPr>
        <w:rPr>
          <w:rFonts w:ascii="Calibri" w:hAnsi="Calibri" w:cs="Calibri"/>
          <w:sz w:val="24"/>
          <w:szCs w:val="24"/>
        </w:rPr>
      </w:pPr>
      <w:r w:rsidRPr="00F3016A">
        <w:rPr>
          <w:rFonts w:ascii="Calibri" w:hAnsi="Calibri" w:cs="Calibri"/>
          <w:sz w:val="24"/>
          <w:szCs w:val="24"/>
        </w:rPr>
        <w:t>Hosted by East Suffolk Council at Trinity Park – home of the county’s agricultural association – the roundtable meeting highlighted both the challenges and ‘win-win’ growth opportunities for resilience, sustainability and biodiversity through local food production and consumption.</w:t>
      </w:r>
    </w:p>
    <w:p w14:paraId="65CCCF09" w14:textId="77777777" w:rsidR="00F3016A" w:rsidRPr="00F3016A" w:rsidRDefault="00F3016A" w:rsidP="00F3016A">
      <w:pPr>
        <w:rPr>
          <w:rFonts w:ascii="Calibri" w:hAnsi="Calibri" w:cs="Calibri"/>
          <w:sz w:val="24"/>
          <w:szCs w:val="24"/>
        </w:rPr>
      </w:pPr>
      <w:r w:rsidRPr="00F3016A">
        <w:rPr>
          <w:rFonts w:ascii="Calibri" w:hAnsi="Calibri" w:cs="Calibri"/>
          <w:sz w:val="24"/>
          <w:szCs w:val="24"/>
        </w:rPr>
        <w:t>The event was organised to recognise and promote the crucial role of farmers in East Suffolk, encourage the growth of local food businesses, and inform policymakers – sharing ideas on finding balanced solutions that support the local economy and supply chains while preserving and enhancing the environment and food security.</w:t>
      </w:r>
    </w:p>
    <w:p w14:paraId="7D2F7E15" w14:textId="77777777" w:rsidR="00F3016A" w:rsidRPr="00F3016A" w:rsidRDefault="00F3016A" w:rsidP="00F3016A">
      <w:pPr>
        <w:rPr>
          <w:rFonts w:ascii="Calibri" w:hAnsi="Calibri" w:cs="Calibri"/>
          <w:sz w:val="24"/>
          <w:szCs w:val="24"/>
        </w:rPr>
      </w:pPr>
      <w:r w:rsidRPr="00F3016A">
        <w:rPr>
          <w:rFonts w:ascii="Calibri" w:hAnsi="Calibri" w:cs="Calibri"/>
          <w:sz w:val="24"/>
          <w:szCs w:val="24"/>
        </w:rPr>
        <w:lastRenderedPageBreak/>
        <w:t>Responses collected from the event will help inform future policies and actions at East Suffolk Council. Environmental Impact and a Thriving Economy are two pillars of the Green, Liberal Democrat and Independent administration’s strategic plan – </w:t>
      </w:r>
      <w:hyperlink r:id="rId8" w:tgtFrame="_blank" w:tooltip="https://www.eastsuffolk.gov.uk/news/our-direction-2028/" w:history="1">
        <w:r w:rsidRPr="00F3016A">
          <w:rPr>
            <w:rStyle w:val="Hyperlink"/>
            <w:rFonts w:ascii="Calibri" w:hAnsi="Calibri" w:cs="Calibri"/>
            <w:sz w:val="24"/>
            <w:szCs w:val="24"/>
          </w:rPr>
          <w:t>Our Direction 2028</w:t>
        </w:r>
      </w:hyperlink>
      <w:r w:rsidRPr="00F3016A">
        <w:rPr>
          <w:rFonts w:ascii="Calibri" w:hAnsi="Calibri" w:cs="Calibri"/>
          <w:sz w:val="24"/>
          <w:szCs w:val="24"/>
        </w:rPr>
        <w:t>.</w:t>
      </w:r>
    </w:p>
    <w:p w14:paraId="2204E876" w14:textId="77777777" w:rsidR="00F3016A" w:rsidRPr="00F3016A" w:rsidRDefault="00F3016A" w:rsidP="00F3016A">
      <w:pPr>
        <w:rPr>
          <w:rFonts w:ascii="Calibri" w:hAnsi="Calibri" w:cs="Calibri"/>
          <w:sz w:val="24"/>
          <w:szCs w:val="24"/>
        </w:rPr>
      </w:pPr>
      <w:r w:rsidRPr="00F3016A">
        <w:rPr>
          <w:rFonts w:ascii="Calibri" w:hAnsi="Calibri" w:cs="Calibri"/>
          <w:sz w:val="24"/>
          <w:szCs w:val="24"/>
        </w:rPr>
        <w:t xml:space="preserve">Chaired by NFU Suffolk’s Glenn Buckingham, attendees also included local farmers and representatives of Suffolk Agricultural Association, Country Land and Business Association (CLA), Fram Farmers, Sizewell C, Hydrogen East, Suffolk Chamber of Commerce, and local businesses, including </w:t>
      </w:r>
      <w:proofErr w:type="spellStart"/>
      <w:r w:rsidRPr="00F3016A">
        <w:rPr>
          <w:rFonts w:ascii="Calibri" w:hAnsi="Calibri" w:cs="Calibri"/>
          <w:sz w:val="24"/>
          <w:szCs w:val="24"/>
        </w:rPr>
        <w:t>Wakelyns</w:t>
      </w:r>
      <w:proofErr w:type="spellEnd"/>
      <w:r w:rsidRPr="00F3016A">
        <w:rPr>
          <w:rFonts w:ascii="Calibri" w:hAnsi="Calibri" w:cs="Calibri"/>
          <w:sz w:val="24"/>
          <w:szCs w:val="24"/>
        </w:rPr>
        <w:t xml:space="preserve"> agroforestry hub.</w:t>
      </w:r>
    </w:p>
    <w:p w14:paraId="3156C206" w14:textId="77777777" w:rsidR="00F3016A" w:rsidRPr="00F3016A" w:rsidRDefault="00F3016A" w:rsidP="00F3016A">
      <w:pPr>
        <w:rPr>
          <w:rFonts w:ascii="Calibri" w:hAnsi="Calibri" w:cs="Calibri"/>
          <w:sz w:val="24"/>
          <w:szCs w:val="24"/>
        </w:rPr>
      </w:pPr>
      <w:r w:rsidRPr="00F3016A">
        <w:rPr>
          <w:rFonts w:ascii="Calibri" w:hAnsi="Calibri" w:cs="Calibri"/>
          <w:sz w:val="24"/>
          <w:szCs w:val="24"/>
        </w:rPr>
        <w:t>East Suffolk Council’s economic development and climate change teams were also joined by Cabinet members Cllr Sally Noble (Environment), Cllr Vince Langdon-Morris (Resources and Value for Money), Cllr Sarah Whitelock (Communities, Culture, Leisure and Tourism), Cllr David Beavan (Housing) and Cllr Tom Daly (Energy and Climate Change).</w:t>
      </w:r>
    </w:p>
    <w:p w14:paraId="685E1AC5" w14:textId="77777777" w:rsidR="00F3016A" w:rsidRPr="00F3016A" w:rsidRDefault="00F3016A" w:rsidP="00F3016A">
      <w:pPr>
        <w:rPr>
          <w:rFonts w:ascii="Calibri" w:hAnsi="Calibri" w:cs="Calibri"/>
          <w:sz w:val="24"/>
          <w:szCs w:val="24"/>
        </w:rPr>
      </w:pPr>
      <w:r w:rsidRPr="00F3016A">
        <w:rPr>
          <w:rFonts w:ascii="Calibri" w:hAnsi="Calibri" w:cs="Calibri"/>
          <w:sz w:val="24"/>
          <w:szCs w:val="24"/>
        </w:rPr>
        <w:t>As well as local food production and consumption, topics for discussion at the meeting included future potential for Hydrogen use in agricultural vehicles, and East Suffolk Council’s ambitious Tree and Hedgerow Strategy, which includes working with local landowners to help identify land which could be used for tree planting or making improvements for nature.</w:t>
      </w:r>
    </w:p>
    <w:p w14:paraId="7D35F96A" w14:textId="77777777" w:rsidR="00F3016A" w:rsidRPr="00F3016A" w:rsidRDefault="00F3016A" w:rsidP="00F3016A">
      <w:pPr>
        <w:rPr>
          <w:rFonts w:ascii="Calibri" w:hAnsi="Calibri" w:cs="Calibri"/>
          <w:sz w:val="24"/>
          <w:szCs w:val="24"/>
        </w:rPr>
      </w:pPr>
      <w:hyperlink r:id="rId9" w:tgtFrame="_blank" w:tooltip="https://www.eastsuffolk.gov.uk/news/east-suffolk-council-tree-and-hedgerow-strategy-planting/" w:history="1">
        <w:r w:rsidRPr="00F3016A">
          <w:rPr>
            <w:rStyle w:val="Hyperlink"/>
            <w:rFonts w:ascii="Calibri" w:hAnsi="Calibri" w:cs="Calibri"/>
            <w:sz w:val="24"/>
            <w:szCs w:val="24"/>
          </w:rPr>
          <w:t>Tree and Hedgerow Strategy</w:t>
        </w:r>
      </w:hyperlink>
    </w:p>
    <w:p w14:paraId="1AAE4F65" w14:textId="77777777" w:rsidR="00F3016A" w:rsidRPr="00F3016A" w:rsidRDefault="00F3016A" w:rsidP="00F3016A">
      <w:pPr>
        <w:rPr>
          <w:rFonts w:ascii="Calibri" w:hAnsi="Calibri" w:cs="Calibri"/>
          <w:sz w:val="24"/>
          <w:szCs w:val="24"/>
        </w:rPr>
      </w:pPr>
      <w:r w:rsidRPr="00F3016A">
        <w:rPr>
          <w:rFonts w:ascii="Calibri" w:hAnsi="Calibri" w:cs="Calibri"/>
          <w:sz w:val="24"/>
          <w:szCs w:val="24"/>
        </w:rPr>
        <w:t>Cllr Langdon-Morris, who set up the event, said: “We managed to convene a small, but well-attended lunchtime event, that led to innovative and interesting discussions by the experienced and qualified audience.</w:t>
      </w:r>
    </w:p>
    <w:p w14:paraId="2C28A125" w14:textId="77777777" w:rsidR="00F3016A" w:rsidRPr="00F3016A" w:rsidRDefault="00F3016A" w:rsidP="00F3016A">
      <w:pPr>
        <w:rPr>
          <w:rFonts w:ascii="Calibri" w:hAnsi="Calibri" w:cs="Calibri"/>
          <w:sz w:val="24"/>
          <w:szCs w:val="24"/>
        </w:rPr>
      </w:pPr>
      <w:r w:rsidRPr="00F3016A">
        <w:rPr>
          <w:rFonts w:ascii="Calibri" w:hAnsi="Calibri" w:cs="Calibri"/>
          <w:sz w:val="24"/>
          <w:szCs w:val="24"/>
        </w:rPr>
        <w:t>“As a local authority, we will follow up and translate the points made into concrete actions. For example, by providing planning training to local farmers that enables them to make their land more productive, yet also resilient – including to flooding, and at the same time enhance wildlife and biodiversity.”</w:t>
      </w:r>
    </w:p>
    <w:p w14:paraId="2DBADEE9" w14:textId="77777777" w:rsidR="00F3016A" w:rsidRPr="00F3016A" w:rsidRDefault="00F3016A" w:rsidP="00F3016A">
      <w:pPr>
        <w:rPr>
          <w:rFonts w:ascii="Calibri" w:hAnsi="Calibri" w:cs="Calibri"/>
          <w:sz w:val="24"/>
          <w:szCs w:val="24"/>
        </w:rPr>
      </w:pPr>
      <w:r w:rsidRPr="00F3016A">
        <w:rPr>
          <w:rFonts w:ascii="Calibri" w:hAnsi="Calibri" w:cs="Calibri"/>
          <w:sz w:val="24"/>
          <w:szCs w:val="24"/>
        </w:rPr>
        <w:t>Wendy Houston, Chair of Fram Farmers, thanked East Suffolk Council for arranging the meeting and offering a shared a platform for discussion.</w:t>
      </w:r>
    </w:p>
    <w:p w14:paraId="75065BA5" w14:textId="77777777" w:rsidR="00F3016A" w:rsidRPr="00F3016A" w:rsidRDefault="00F3016A" w:rsidP="00F3016A">
      <w:pPr>
        <w:rPr>
          <w:rFonts w:ascii="Calibri" w:hAnsi="Calibri" w:cs="Calibri"/>
          <w:sz w:val="24"/>
          <w:szCs w:val="24"/>
        </w:rPr>
      </w:pPr>
      <w:r w:rsidRPr="00F3016A">
        <w:rPr>
          <w:rFonts w:ascii="Calibri" w:hAnsi="Calibri" w:cs="Calibri"/>
          <w:sz w:val="24"/>
          <w:szCs w:val="24"/>
        </w:rPr>
        <w:t>“The council's commitment to exploring ways to support the consumption of locally produced food is an important step towards fostering a more sustainable and resilient community,” she added.</w:t>
      </w:r>
    </w:p>
    <w:p w14:paraId="0FF6C254" w14:textId="77777777" w:rsidR="00F3016A" w:rsidRPr="00F3016A" w:rsidRDefault="00F3016A" w:rsidP="00F3016A">
      <w:pPr>
        <w:rPr>
          <w:rFonts w:ascii="Calibri" w:hAnsi="Calibri" w:cs="Calibri"/>
          <w:sz w:val="24"/>
          <w:szCs w:val="24"/>
        </w:rPr>
      </w:pPr>
      <w:r w:rsidRPr="00F3016A">
        <w:rPr>
          <w:rFonts w:ascii="Calibri" w:hAnsi="Calibri" w:cs="Calibri"/>
          <w:sz w:val="24"/>
          <w:szCs w:val="24"/>
        </w:rPr>
        <w:t>“By prioritising local producers and creating pathways for residents to access fresh, locally grown food, the council is not only strengthening our local economy but also promoting healthier, more sustainable food choices.”</w:t>
      </w:r>
    </w:p>
    <w:p w14:paraId="0889CDE3" w14:textId="77777777" w:rsidR="00F3016A" w:rsidRPr="00F3016A" w:rsidRDefault="00F3016A" w:rsidP="00F3016A">
      <w:pPr>
        <w:rPr>
          <w:rFonts w:ascii="Calibri" w:hAnsi="Calibri" w:cs="Calibri"/>
          <w:sz w:val="24"/>
          <w:szCs w:val="24"/>
        </w:rPr>
      </w:pPr>
      <w:r w:rsidRPr="00F3016A">
        <w:rPr>
          <w:rFonts w:ascii="Calibri" w:hAnsi="Calibri" w:cs="Calibri"/>
          <w:sz w:val="24"/>
          <w:szCs w:val="24"/>
        </w:rPr>
        <w:t>At the last Census, East Suffolk was recorded as having more than 92,000 hectares of farmed land supporting a workforce of almost 2,800.</w:t>
      </w:r>
    </w:p>
    <w:p w14:paraId="13B93B2A" w14:textId="77777777" w:rsidR="00F3016A" w:rsidRPr="000D6C33" w:rsidRDefault="00F3016A">
      <w:pPr>
        <w:rPr>
          <w:rFonts w:ascii="Calibri" w:hAnsi="Calibri" w:cs="Calibri"/>
          <w:sz w:val="24"/>
          <w:szCs w:val="24"/>
        </w:rPr>
      </w:pPr>
    </w:p>
    <w:sectPr w:rsidR="00F3016A" w:rsidRPr="000D6C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5E168F"/>
    <w:multiLevelType w:val="multilevel"/>
    <w:tmpl w:val="3F1A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BE104E8"/>
    <w:multiLevelType w:val="multilevel"/>
    <w:tmpl w:val="C3DC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42043227">
    <w:abstractNumId w:val="0"/>
  </w:num>
  <w:num w:numId="2" w16cid:durableId="1631936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B71"/>
    <w:rsid w:val="000D6C33"/>
    <w:rsid w:val="001A1B71"/>
    <w:rsid w:val="00395F80"/>
    <w:rsid w:val="0050655C"/>
    <w:rsid w:val="006A698E"/>
    <w:rsid w:val="00F27647"/>
    <w:rsid w:val="00F301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F4E5F"/>
  <w15:chartTrackingRefBased/>
  <w15:docId w15:val="{876064FB-29AB-4C5A-913A-B2666913A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6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C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C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C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C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C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C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C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C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6C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C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C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C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C33"/>
    <w:rPr>
      <w:rFonts w:eastAsiaTheme="majorEastAsia" w:cstheme="majorBidi"/>
      <w:color w:val="272727" w:themeColor="text1" w:themeTint="D8"/>
    </w:rPr>
  </w:style>
  <w:style w:type="paragraph" w:styleId="Title">
    <w:name w:val="Title"/>
    <w:basedOn w:val="Normal"/>
    <w:next w:val="Normal"/>
    <w:link w:val="TitleChar"/>
    <w:uiPriority w:val="10"/>
    <w:qFormat/>
    <w:rsid w:val="000D6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C33"/>
    <w:pPr>
      <w:spacing w:before="160"/>
      <w:jc w:val="center"/>
    </w:pPr>
    <w:rPr>
      <w:i/>
      <w:iCs/>
      <w:color w:val="404040" w:themeColor="text1" w:themeTint="BF"/>
    </w:rPr>
  </w:style>
  <w:style w:type="character" w:customStyle="1" w:styleId="QuoteChar">
    <w:name w:val="Quote Char"/>
    <w:basedOn w:val="DefaultParagraphFont"/>
    <w:link w:val="Quote"/>
    <w:uiPriority w:val="29"/>
    <w:rsid w:val="000D6C33"/>
    <w:rPr>
      <w:i/>
      <w:iCs/>
      <w:color w:val="404040" w:themeColor="text1" w:themeTint="BF"/>
    </w:rPr>
  </w:style>
  <w:style w:type="paragraph" w:styleId="ListParagraph">
    <w:name w:val="List Paragraph"/>
    <w:basedOn w:val="Normal"/>
    <w:uiPriority w:val="34"/>
    <w:qFormat/>
    <w:rsid w:val="000D6C33"/>
    <w:pPr>
      <w:ind w:left="720"/>
      <w:contextualSpacing/>
    </w:pPr>
  </w:style>
  <w:style w:type="character" w:styleId="IntenseEmphasis">
    <w:name w:val="Intense Emphasis"/>
    <w:basedOn w:val="DefaultParagraphFont"/>
    <w:uiPriority w:val="21"/>
    <w:qFormat/>
    <w:rsid w:val="000D6C33"/>
    <w:rPr>
      <w:i/>
      <w:iCs/>
      <w:color w:val="0F4761" w:themeColor="accent1" w:themeShade="BF"/>
    </w:rPr>
  </w:style>
  <w:style w:type="paragraph" w:styleId="IntenseQuote">
    <w:name w:val="Intense Quote"/>
    <w:basedOn w:val="Normal"/>
    <w:next w:val="Normal"/>
    <w:link w:val="IntenseQuoteChar"/>
    <w:uiPriority w:val="30"/>
    <w:qFormat/>
    <w:rsid w:val="000D6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C33"/>
    <w:rPr>
      <w:i/>
      <w:iCs/>
      <w:color w:val="0F4761" w:themeColor="accent1" w:themeShade="BF"/>
    </w:rPr>
  </w:style>
  <w:style w:type="character" w:styleId="IntenseReference">
    <w:name w:val="Intense Reference"/>
    <w:basedOn w:val="DefaultParagraphFont"/>
    <w:uiPriority w:val="32"/>
    <w:qFormat/>
    <w:rsid w:val="000D6C33"/>
    <w:rPr>
      <w:b/>
      <w:bCs/>
      <w:smallCaps/>
      <w:color w:val="0F4761" w:themeColor="accent1" w:themeShade="BF"/>
      <w:spacing w:val="5"/>
    </w:rPr>
  </w:style>
  <w:style w:type="character" w:styleId="Hyperlink">
    <w:name w:val="Hyperlink"/>
    <w:basedOn w:val="DefaultParagraphFont"/>
    <w:uiPriority w:val="99"/>
    <w:unhideWhenUsed/>
    <w:rsid w:val="00F3016A"/>
    <w:rPr>
      <w:color w:val="467886" w:themeColor="hyperlink"/>
      <w:u w:val="single"/>
    </w:rPr>
  </w:style>
  <w:style w:type="character" w:styleId="UnresolvedMention">
    <w:name w:val="Unresolved Mention"/>
    <w:basedOn w:val="DefaultParagraphFont"/>
    <w:uiPriority w:val="99"/>
    <w:semiHidden/>
    <w:unhideWhenUsed/>
    <w:rsid w:val="00F30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669681">
      <w:bodyDiv w:val="1"/>
      <w:marLeft w:val="0"/>
      <w:marRight w:val="0"/>
      <w:marTop w:val="0"/>
      <w:marBottom w:val="0"/>
      <w:divBdr>
        <w:top w:val="none" w:sz="0" w:space="0" w:color="auto"/>
        <w:left w:val="none" w:sz="0" w:space="0" w:color="auto"/>
        <w:bottom w:val="none" w:sz="0" w:space="0" w:color="auto"/>
        <w:right w:val="none" w:sz="0" w:space="0" w:color="auto"/>
      </w:divBdr>
    </w:div>
    <w:div w:id="645209039">
      <w:bodyDiv w:val="1"/>
      <w:marLeft w:val="0"/>
      <w:marRight w:val="0"/>
      <w:marTop w:val="0"/>
      <w:marBottom w:val="0"/>
      <w:divBdr>
        <w:top w:val="none" w:sz="0" w:space="0" w:color="auto"/>
        <w:left w:val="none" w:sz="0" w:space="0" w:color="auto"/>
        <w:bottom w:val="none" w:sz="0" w:space="0" w:color="auto"/>
        <w:right w:val="none" w:sz="0" w:space="0" w:color="auto"/>
      </w:divBdr>
    </w:div>
    <w:div w:id="656494661">
      <w:bodyDiv w:val="1"/>
      <w:marLeft w:val="0"/>
      <w:marRight w:val="0"/>
      <w:marTop w:val="0"/>
      <w:marBottom w:val="0"/>
      <w:divBdr>
        <w:top w:val="none" w:sz="0" w:space="0" w:color="auto"/>
        <w:left w:val="none" w:sz="0" w:space="0" w:color="auto"/>
        <w:bottom w:val="none" w:sz="0" w:space="0" w:color="auto"/>
        <w:right w:val="none" w:sz="0" w:space="0" w:color="auto"/>
      </w:divBdr>
    </w:div>
    <w:div w:id="727459162">
      <w:bodyDiv w:val="1"/>
      <w:marLeft w:val="0"/>
      <w:marRight w:val="0"/>
      <w:marTop w:val="0"/>
      <w:marBottom w:val="0"/>
      <w:divBdr>
        <w:top w:val="none" w:sz="0" w:space="0" w:color="auto"/>
        <w:left w:val="none" w:sz="0" w:space="0" w:color="auto"/>
        <w:bottom w:val="none" w:sz="0" w:space="0" w:color="auto"/>
        <w:right w:val="none" w:sz="0" w:space="0" w:color="auto"/>
      </w:divBdr>
    </w:div>
    <w:div w:id="1018779616">
      <w:bodyDiv w:val="1"/>
      <w:marLeft w:val="0"/>
      <w:marRight w:val="0"/>
      <w:marTop w:val="0"/>
      <w:marBottom w:val="0"/>
      <w:divBdr>
        <w:top w:val="none" w:sz="0" w:space="0" w:color="auto"/>
        <w:left w:val="none" w:sz="0" w:space="0" w:color="auto"/>
        <w:bottom w:val="none" w:sz="0" w:space="0" w:color="auto"/>
        <w:right w:val="none" w:sz="0" w:space="0" w:color="auto"/>
      </w:divBdr>
    </w:div>
    <w:div w:id="1031954174">
      <w:bodyDiv w:val="1"/>
      <w:marLeft w:val="0"/>
      <w:marRight w:val="0"/>
      <w:marTop w:val="0"/>
      <w:marBottom w:val="0"/>
      <w:divBdr>
        <w:top w:val="none" w:sz="0" w:space="0" w:color="auto"/>
        <w:left w:val="none" w:sz="0" w:space="0" w:color="auto"/>
        <w:bottom w:val="none" w:sz="0" w:space="0" w:color="auto"/>
        <w:right w:val="none" w:sz="0" w:space="0" w:color="auto"/>
      </w:divBdr>
    </w:div>
    <w:div w:id="1101099118">
      <w:bodyDiv w:val="1"/>
      <w:marLeft w:val="0"/>
      <w:marRight w:val="0"/>
      <w:marTop w:val="0"/>
      <w:marBottom w:val="0"/>
      <w:divBdr>
        <w:top w:val="none" w:sz="0" w:space="0" w:color="auto"/>
        <w:left w:val="none" w:sz="0" w:space="0" w:color="auto"/>
        <w:bottom w:val="none" w:sz="0" w:space="0" w:color="auto"/>
        <w:right w:val="none" w:sz="0" w:space="0" w:color="auto"/>
      </w:divBdr>
    </w:div>
    <w:div w:id="1101335853">
      <w:bodyDiv w:val="1"/>
      <w:marLeft w:val="0"/>
      <w:marRight w:val="0"/>
      <w:marTop w:val="0"/>
      <w:marBottom w:val="0"/>
      <w:divBdr>
        <w:top w:val="none" w:sz="0" w:space="0" w:color="auto"/>
        <w:left w:val="none" w:sz="0" w:space="0" w:color="auto"/>
        <w:bottom w:val="none" w:sz="0" w:space="0" w:color="auto"/>
        <w:right w:val="none" w:sz="0" w:space="0" w:color="auto"/>
      </w:divBdr>
    </w:div>
    <w:div w:id="1315454374">
      <w:bodyDiv w:val="1"/>
      <w:marLeft w:val="0"/>
      <w:marRight w:val="0"/>
      <w:marTop w:val="0"/>
      <w:marBottom w:val="0"/>
      <w:divBdr>
        <w:top w:val="none" w:sz="0" w:space="0" w:color="auto"/>
        <w:left w:val="none" w:sz="0" w:space="0" w:color="auto"/>
        <w:bottom w:val="none" w:sz="0" w:space="0" w:color="auto"/>
        <w:right w:val="none" w:sz="0" w:space="0" w:color="auto"/>
      </w:divBdr>
    </w:div>
    <w:div w:id="204000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stsuffolk.gov.uk/news/our-direction-2028/" TargetMode="External"/><Relationship Id="rId3" Type="http://schemas.openxmlformats.org/officeDocument/2006/relationships/styles" Target="styles.xml"/><Relationship Id="rId7" Type="http://schemas.openxmlformats.org/officeDocument/2006/relationships/hyperlink" Target="https://bit.ly/4j4jEq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ustomerservices@eastsuffolk.gov.u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astsuffolk.gov.uk/news/east-suffolk-council-tree-and-hedgerow-strategy-pla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8A9B1-CC66-4B04-BCFA-188D56FB3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1634</Words>
  <Characters>9318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East Suffolk Council</Company>
  <LinksUpToDate>false</LinksUpToDate>
  <CharactersWithSpaces>10931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Graham</dc:creator>
  <cp:keywords/>
  <dc:description/>
  <cp:lastModifiedBy>Katie Graham</cp:lastModifiedBy>
  <cp:revision>2</cp:revision>
  <dcterms:created xsi:type="dcterms:W3CDTF">2025-04-17T09:10:00Z</dcterms:created>
  <dcterms:modified xsi:type="dcterms:W3CDTF">2025-04-22T13:48:00Z</dcterms:modified>
</cp:coreProperties>
</file>